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RESPUESTA AL EJERCICIO DEL DERECHO de ACCESO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Responsable del tratamiento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………(nombre de la empresa)………  CIF  …….………  domicilio social ………………………….…………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Delegado de protección de datos</w:t>
      </w:r>
      <w:r w:rsidDel="00000000" w:rsidR="00000000" w:rsidRPr="00000000">
        <w:rPr>
          <w:sz w:val="20"/>
          <w:szCs w:val="20"/>
          <w:rtl w:val="0"/>
        </w:rPr>
        <w:t xml:space="preserve"> (sólo identificar en caso que exista)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Identificación del interesado.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D./ Dª. …………………………………………………………..….. , mayor de edad,  con  domicilio en ………………………………………………………………., con DNI………..……..... (copia o documento equivalente adjunto) con fecha ………. solicitó ante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Responsable / Delegado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el derecho de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ACCESO a sus datos de carácter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conformidad con lo establecido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el art. 15 d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Reglamento (UE) 2016/679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 protección de datos de carácter personal,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Responsable / Delegado, estimada la petición de acceso</w:t>
      </w:r>
      <w:r w:rsidDel="00000000" w:rsidR="00000000" w:rsidRPr="00000000">
        <w:rPr>
          <w:sz w:val="20"/>
          <w:szCs w:val="20"/>
          <w:rtl w:val="0"/>
        </w:rPr>
        <w:t xml:space="preserve">, facilita al interesado la información solicitada indicando: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no constan datos de carácter personal del interesado en los sistemas de tratamiento del Responsable.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3.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los datos de carácter personal del interesado que se mantienen almacenados en los sistemas de tratamiento del Responsable, son:</w:t>
      </w:r>
    </w:p>
    <w:p w:rsidR="00000000" w:rsidDel="00000000" w:rsidP="00000000" w:rsidRDefault="00000000" w:rsidRPr="00000000" w14:paraId="0000000D">
      <w:pPr>
        <w:spacing w:line="273.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3.6" w:lineRule="auto"/>
        <w:ind w:left="21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personales existentes en el sistema de tratamiento</w:t>
      </w:r>
    </w:p>
    <w:p w:rsidR="00000000" w:rsidDel="00000000" w:rsidP="00000000" w:rsidRDefault="00000000" w:rsidRPr="00000000" w14:paraId="0000000F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3.6" w:lineRule="auto"/>
        <w:ind w:left="21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origen de los datos</w:t>
      </w:r>
    </w:p>
    <w:p w:rsidR="00000000" w:rsidDel="00000000" w:rsidP="00000000" w:rsidRDefault="00000000" w:rsidRPr="00000000" w14:paraId="00000013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3.6" w:lineRule="auto"/>
        <w:ind w:left="21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finalidad/es</w:t>
      </w:r>
    </w:p>
    <w:p w:rsidR="00000000" w:rsidDel="00000000" w:rsidP="00000000" w:rsidRDefault="00000000" w:rsidRPr="00000000" w14:paraId="00000017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3.6" w:lineRule="auto"/>
        <w:ind w:left="21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tratamiento automatizado /manual</w:t>
      </w:r>
    </w:p>
    <w:p w:rsidR="00000000" w:rsidDel="00000000" w:rsidP="00000000" w:rsidRDefault="00000000" w:rsidRPr="00000000" w14:paraId="0000001B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3.6" w:lineRule="auto"/>
        <w:ind w:left="21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destinatarios</w:t>
      </w:r>
    </w:p>
    <w:p w:rsidR="00000000" w:rsidDel="00000000" w:rsidP="00000000" w:rsidRDefault="00000000" w:rsidRPr="00000000" w14:paraId="0000001F">
      <w:pPr>
        <w:spacing w:line="273.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3.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3.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los derechos que le confiere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Reglamento (UE) 2016/679</w:t>
      </w:r>
      <w:r w:rsidDel="00000000" w:rsidR="00000000" w:rsidRPr="00000000">
        <w:rPr>
          <w:sz w:val="20"/>
          <w:szCs w:val="20"/>
          <w:rtl w:val="0"/>
        </w:rPr>
        <w:t xml:space="preserve"> podrá ejercer los derechos de rectificación, limitación de tratamiento, supresión, portabilidad y oposición al tratamiento de sus datos de carácter personal dirigiendo su petición a la dirección indicada. Asimismo podrá dirigirse a la Autoridad de Control competente para presentar la reclamación que considere oportuna.</w:t>
      </w:r>
    </w:p>
    <w:p w:rsidR="00000000" w:rsidDel="00000000" w:rsidP="00000000" w:rsidRDefault="00000000" w:rsidRPr="00000000" w14:paraId="00000023">
      <w:pPr>
        <w:spacing w:after="28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……………………………  a……….. de …………………..  de ……..</w:t>
      </w:r>
    </w:p>
    <w:p w:rsidR="00000000" w:rsidDel="00000000" w:rsidP="00000000" w:rsidRDefault="00000000" w:rsidRPr="00000000" w14:paraId="00000024">
      <w:pPr>
        <w:spacing w:after="28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line="240" w:lineRule="auto"/>
        <w:contextualSpacing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El Responsable del Tratamiento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133.8582677165355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